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995" w:rsidRPr="0024626E" w:rsidRDefault="00FC6E43" w:rsidP="008C5995">
      <w:pPr>
        <w:jc w:val="both"/>
        <w:rPr>
          <w:rFonts w:eastAsia="Times New Roman" w:cs="Times New Roman"/>
          <w:color w:val="000000" w:themeColor="text1"/>
          <w:szCs w:val="24"/>
          <w:lang w:eastAsia="tr-TR"/>
        </w:rPr>
      </w:pPr>
      <w:r w:rsidRPr="0024626E">
        <w:rPr>
          <w:rFonts w:eastAsia="Times New Roman" w:cs="Times New Roman"/>
          <w:color w:val="000000" w:themeColor="text1"/>
          <w:szCs w:val="24"/>
          <w:lang w:eastAsia="tr-TR"/>
        </w:rPr>
        <w:t xml:space="preserve">KVK Kanunu’nun 13. maddesinin 1. fıkrası gereğince, Aydınlatma Metninde belirtilen haklarınızı kullanmak için kimliğinizi tespit edici gerekli bilgiler ile KVK Kanunu’nun 11. maddesinde belirtilen haklardan kullanmayı talep ettiğiniz hakkınıza yönelik açıklamalarınızı içeren talebinizi bu formu doldurarak formun imzalı bir nüshası; </w:t>
      </w:r>
    </w:p>
    <w:p w:rsidR="001C79D9" w:rsidRPr="001C79D9" w:rsidRDefault="001C79D9" w:rsidP="001C79D9">
      <w:pPr>
        <w:shd w:val="clear" w:color="auto" w:fill="FFFFFF"/>
        <w:spacing w:after="240"/>
        <w:jc w:val="both"/>
        <w:rPr>
          <w:rFonts w:cstheme="minorHAnsi"/>
        </w:rPr>
      </w:pPr>
      <w:proofErr w:type="gramStart"/>
      <w:r w:rsidRPr="0024626E">
        <w:rPr>
          <w:rFonts w:eastAsia="Times New Roman"/>
          <w:color w:val="000000" w:themeColor="text1"/>
          <w:lang w:eastAsia="tr-TR"/>
        </w:rPr>
        <w:t xml:space="preserve">6698 sayılı Kişisel Verilerin Korunması Kanunu kapsamında </w:t>
      </w:r>
      <w:proofErr w:type="spellStart"/>
      <w:r w:rsidRPr="0024626E">
        <w:rPr>
          <w:rFonts w:eastAsia="Times New Roman" w:cstheme="minorHAnsi"/>
          <w:color w:val="000000" w:themeColor="text1"/>
          <w:lang w:eastAsia="tr-TR"/>
        </w:rPr>
        <w:t>Assistt</w:t>
      </w:r>
      <w:proofErr w:type="spellEnd"/>
      <w:r w:rsidRPr="0024626E">
        <w:rPr>
          <w:rFonts w:eastAsia="Times New Roman" w:cstheme="minorHAnsi"/>
          <w:color w:val="000000" w:themeColor="text1"/>
          <w:lang w:eastAsia="tr-TR"/>
        </w:rPr>
        <w:t xml:space="preserve"> çalışanları </w:t>
      </w:r>
      <w:r w:rsidRPr="001C79D9">
        <w:rPr>
          <w:rFonts w:eastAsia="Times New Roman" w:cstheme="minorHAnsi"/>
          <w:lang w:eastAsia="tr-TR"/>
        </w:rPr>
        <w:t>dışında (</w:t>
      </w:r>
      <w:proofErr w:type="spellStart"/>
      <w:r w:rsidRPr="001C79D9">
        <w:rPr>
          <w:rFonts w:eastAsia="Times New Roman" w:cstheme="minorHAnsi"/>
          <w:lang w:eastAsia="tr-TR"/>
        </w:rPr>
        <w:t>Müşteri,</w:t>
      </w:r>
      <w:r w:rsidR="007B7F27">
        <w:rPr>
          <w:rFonts w:eastAsia="Times New Roman" w:cstheme="minorHAnsi"/>
          <w:lang w:eastAsia="tr-TR"/>
        </w:rPr>
        <w:t>Tedarikçi</w:t>
      </w:r>
      <w:proofErr w:type="spellEnd"/>
      <w:r w:rsidR="007B7F27">
        <w:rPr>
          <w:rFonts w:eastAsia="Times New Roman" w:cstheme="minorHAnsi"/>
          <w:lang w:eastAsia="tr-TR"/>
        </w:rPr>
        <w:t xml:space="preserve"> Firma, Danışman Firma, İşten ayrılan çalışan, </w:t>
      </w:r>
      <w:r w:rsidRPr="001C79D9">
        <w:rPr>
          <w:rFonts w:eastAsia="Times New Roman" w:cstheme="minorHAnsi"/>
          <w:lang w:eastAsia="tr-TR"/>
        </w:rPr>
        <w:t xml:space="preserve">vs.) kişisel verilerinizle ilgili tüm soru ve taleplerinizi </w:t>
      </w:r>
      <w:hyperlink r:id="rId7" w:history="1">
        <w:r w:rsidRPr="001C79D9">
          <w:rPr>
            <w:rStyle w:val="Kpr"/>
            <w:rFonts w:eastAsia="Times New Roman" w:cstheme="minorHAnsi"/>
            <w:lang w:eastAsia="tr-TR"/>
          </w:rPr>
          <w:t>www.assistt.com.tr</w:t>
        </w:r>
      </w:hyperlink>
      <w:r w:rsidRPr="001C79D9">
        <w:rPr>
          <w:rFonts w:eastAsia="Times New Roman" w:cstheme="minorHAnsi"/>
          <w:lang w:eastAsia="tr-TR"/>
        </w:rPr>
        <w:t xml:space="preserve"> adresinde bulunan </w:t>
      </w:r>
      <w:hyperlink r:id="rId8" w:history="1">
        <w:r w:rsidRPr="001C79D9">
          <w:rPr>
            <w:rStyle w:val="Kpr"/>
            <w:rFonts w:cstheme="minorHAnsi"/>
          </w:rPr>
          <w:t>başvuru formu</w:t>
        </w:r>
      </w:hyperlink>
      <w:r w:rsidRPr="001C79D9">
        <w:rPr>
          <w:rStyle w:val="Kpr"/>
          <w:rFonts w:cstheme="minorHAnsi"/>
        </w:rPr>
        <w:t>nu</w:t>
      </w:r>
      <w:r w:rsidRPr="001C79D9">
        <w:rPr>
          <w:rFonts w:eastAsia="Times New Roman" w:cstheme="minorHAnsi"/>
          <w:lang w:eastAsia="tr-TR"/>
        </w:rPr>
        <w:t xml:space="preserve"> doldurarak ve </w:t>
      </w:r>
      <w:r w:rsidRPr="001C79D9">
        <w:rPr>
          <w:rFonts w:cstheme="minorHAnsi"/>
        </w:rPr>
        <w:t xml:space="preserve">kimlik tespit edici belgeler ile </w:t>
      </w:r>
      <w:proofErr w:type="spellStart"/>
      <w:r w:rsidRPr="001C79D9">
        <w:rPr>
          <w:rFonts w:cstheme="minorHAnsi"/>
          <w:b/>
        </w:rPr>
        <w:t>Assistt’in</w:t>
      </w:r>
      <w:proofErr w:type="spellEnd"/>
      <w:r w:rsidRPr="001C79D9">
        <w:rPr>
          <w:rFonts w:cstheme="minorHAnsi"/>
          <w:b/>
        </w:rPr>
        <w:t xml:space="preserve"> </w:t>
      </w:r>
      <w:r w:rsidRPr="001C79D9">
        <w:rPr>
          <w:rFonts w:eastAsia="Times New Roman" w:cstheme="minorHAnsi"/>
          <w:b/>
          <w:color w:val="3B3B3B"/>
          <w:lang w:eastAsia="tr-TR"/>
        </w:rPr>
        <w:t>Türk Telekom Teknoloji Merkezi A4 Plaza Saray Mah. Ahmet Tevfik İleri Cad. No:5 Ümraniye / İstanbul</w:t>
      </w:r>
      <w:r w:rsidRPr="001C79D9">
        <w:rPr>
          <w:rFonts w:eastAsia="Times New Roman" w:cstheme="minorHAnsi"/>
          <w:color w:val="3B3B3B"/>
          <w:lang w:eastAsia="tr-TR"/>
        </w:rPr>
        <w:t xml:space="preserve"> </w:t>
      </w:r>
      <w:r w:rsidRPr="001C79D9">
        <w:rPr>
          <w:rFonts w:cstheme="minorHAnsi"/>
        </w:rPr>
        <w:t xml:space="preserve">adresine bizzat elden teslim edilerek, noter kanalıyla gönderilerek veya assistt@hs02.kep.tr adresine güvenli elektronik imzalı olarak iletebilirsiniz. </w:t>
      </w:r>
      <w:proofErr w:type="gramEnd"/>
    </w:p>
    <w:p w:rsidR="001C79D9" w:rsidRPr="001C79D9" w:rsidRDefault="001C79D9" w:rsidP="001C79D9">
      <w:pPr>
        <w:shd w:val="clear" w:color="auto" w:fill="FFFFFF"/>
        <w:spacing w:after="240"/>
        <w:jc w:val="both"/>
        <w:rPr>
          <w:rStyle w:val="Kpr"/>
          <w:rFonts w:cstheme="minorHAnsi"/>
          <w:color w:val="auto"/>
          <w:u w:val="none"/>
        </w:rPr>
      </w:pPr>
      <w:proofErr w:type="spellStart"/>
      <w:r w:rsidRPr="001C79D9">
        <w:rPr>
          <w:rFonts w:cstheme="minorHAnsi"/>
        </w:rPr>
        <w:t>Assistt</w:t>
      </w:r>
      <w:proofErr w:type="spellEnd"/>
      <w:r w:rsidRPr="001C79D9">
        <w:rPr>
          <w:rFonts w:cstheme="minorHAnsi"/>
        </w:rPr>
        <w:t xml:space="preserve"> çalışanlarının </w:t>
      </w:r>
      <w:r w:rsidRPr="001C79D9">
        <w:rPr>
          <w:rFonts w:eastAsia="Times New Roman" w:cstheme="minorHAnsi"/>
          <w:lang w:eastAsia="tr-TR"/>
        </w:rPr>
        <w:t xml:space="preserve">kişisel veri ile ilgili tüm soru ve talepleri için </w:t>
      </w:r>
      <w:r w:rsidRPr="001C79D9">
        <w:t xml:space="preserve"> </w:t>
      </w:r>
      <w:hyperlink r:id="rId9" w:history="1">
        <w:r w:rsidRPr="001C79D9">
          <w:rPr>
            <w:rStyle w:val="Kpr"/>
            <w:rFonts w:eastAsia="Times New Roman" w:cstheme="minorHAnsi"/>
            <w:lang w:eastAsia="tr-TR"/>
          </w:rPr>
          <w:t>www.assistt.com.tr</w:t>
        </w:r>
      </w:hyperlink>
      <w:r w:rsidRPr="001C79D9">
        <w:rPr>
          <w:rFonts w:eastAsia="Times New Roman" w:cstheme="minorHAnsi"/>
          <w:lang w:eastAsia="tr-TR"/>
        </w:rPr>
        <w:t xml:space="preserve"> adresinde bulunan </w:t>
      </w:r>
      <w:r w:rsidRPr="001C79D9">
        <w:rPr>
          <w:rStyle w:val="Kpr"/>
        </w:rPr>
        <w:t>başvuru formu</w:t>
      </w:r>
      <w:r w:rsidRPr="001C79D9">
        <w:rPr>
          <w:rFonts w:cstheme="minorHAnsi"/>
        </w:rPr>
        <w:t xml:space="preserve"> </w:t>
      </w:r>
      <w:r w:rsidRPr="001C79D9">
        <w:rPr>
          <w:rStyle w:val="Kpr"/>
          <w:rFonts w:cstheme="minorHAnsi"/>
          <w:color w:val="auto"/>
          <w:u w:val="none"/>
        </w:rPr>
        <w:t xml:space="preserve">indirilerek doldurulur. Form taratıldıktan sonra Mıknatıs </w:t>
      </w:r>
      <w:r w:rsidRPr="001C79D9">
        <w:rPr>
          <w:rStyle w:val="Kpr"/>
          <w:rFonts w:eastAsia="Times New Roman" w:cstheme="minorHAnsi"/>
          <w:lang w:eastAsia="tr-TR"/>
        </w:rPr>
        <w:t>(ortak/)</w:t>
      </w:r>
      <w:r w:rsidRPr="001C79D9">
        <w:rPr>
          <w:rStyle w:val="Kpr"/>
          <w:rFonts w:cstheme="minorHAnsi"/>
          <w:color w:val="auto"/>
          <w:u w:val="none"/>
        </w:rPr>
        <w:t xml:space="preserve"> sistemine yüklenerek talep açılır. İdari kadro ve operasyon çalışanlarının talepleri ilgili </w:t>
      </w:r>
      <w:proofErr w:type="spellStart"/>
      <w:r w:rsidR="004623F7">
        <w:rPr>
          <w:rStyle w:val="Kpr"/>
          <w:rFonts w:cstheme="minorHAnsi"/>
          <w:color w:val="auto"/>
          <w:u w:val="none"/>
        </w:rPr>
        <w:t>lokasyondaki</w:t>
      </w:r>
      <w:proofErr w:type="spellEnd"/>
      <w:r w:rsidR="004623F7">
        <w:rPr>
          <w:rStyle w:val="Kpr"/>
          <w:rFonts w:cstheme="minorHAnsi"/>
          <w:color w:val="auto"/>
          <w:u w:val="none"/>
        </w:rPr>
        <w:t xml:space="preserve"> </w:t>
      </w:r>
      <w:r w:rsidRPr="001C79D9">
        <w:rPr>
          <w:rStyle w:val="Kpr"/>
          <w:rFonts w:cstheme="minorHAnsi"/>
          <w:color w:val="auto"/>
          <w:u w:val="none"/>
        </w:rPr>
        <w:t>İK İş Orta</w:t>
      </w:r>
      <w:r w:rsidR="004623F7">
        <w:rPr>
          <w:rStyle w:val="Kpr"/>
          <w:rFonts w:cstheme="minorHAnsi"/>
          <w:color w:val="auto"/>
          <w:u w:val="none"/>
        </w:rPr>
        <w:t>klarına</w:t>
      </w:r>
      <w:r w:rsidRPr="001C79D9">
        <w:rPr>
          <w:rStyle w:val="Kpr"/>
          <w:rFonts w:cstheme="minorHAnsi"/>
          <w:color w:val="auto"/>
          <w:u w:val="none"/>
        </w:rPr>
        <w:t>, Dış Kaynak çalışanlarının talepleri Ücret ve Yan Haklar Müdürlüğü’ndeki ilgili</w:t>
      </w:r>
      <w:r w:rsidR="00CB7DF3">
        <w:rPr>
          <w:rStyle w:val="Kpr"/>
          <w:rFonts w:cstheme="minorHAnsi"/>
          <w:color w:val="auto"/>
          <w:u w:val="none"/>
        </w:rPr>
        <w:t>ler</w:t>
      </w:r>
      <w:r w:rsidRPr="001C79D9">
        <w:rPr>
          <w:rStyle w:val="Kpr"/>
          <w:rFonts w:cstheme="minorHAnsi"/>
          <w:color w:val="auto"/>
          <w:u w:val="none"/>
        </w:rPr>
        <w:t>e düşer.</w:t>
      </w:r>
      <w:r w:rsidR="0024626E">
        <w:rPr>
          <w:rStyle w:val="Kpr"/>
          <w:rFonts w:cstheme="minorHAnsi"/>
          <w:color w:val="auto"/>
          <w:u w:val="none"/>
        </w:rPr>
        <w:t xml:space="preserve"> </w:t>
      </w:r>
      <w:r w:rsidR="00ED210A">
        <w:rPr>
          <w:rStyle w:val="Kpr"/>
          <w:rFonts w:cstheme="minorHAnsi"/>
          <w:color w:val="auto"/>
          <w:u w:val="none"/>
        </w:rPr>
        <w:t>Talep sahibine dönüş sağlandı</w:t>
      </w:r>
      <w:r w:rsidR="00A47597">
        <w:rPr>
          <w:rStyle w:val="Kpr"/>
          <w:rFonts w:cstheme="minorHAnsi"/>
          <w:color w:val="auto"/>
          <w:u w:val="none"/>
        </w:rPr>
        <w:t>ğı esnada</w:t>
      </w:r>
      <w:r w:rsidR="00611190">
        <w:rPr>
          <w:rStyle w:val="Kpr"/>
          <w:rFonts w:cstheme="minorHAnsi"/>
          <w:color w:val="auto"/>
          <w:u w:val="none"/>
        </w:rPr>
        <w:t xml:space="preserve"> </w:t>
      </w:r>
      <w:r w:rsidR="0024626E">
        <w:rPr>
          <w:rStyle w:val="Kpr"/>
          <w:rFonts w:cstheme="minorHAnsi"/>
          <w:color w:val="auto"/>
          <w:u w:val="none"/>
        </w:rPr>
        <w:t>talep kapatılır.</w:t>
      </w:r>
    </w:p>
    <w:p w:rsidR="001C79D9" w:rsidRPr="001C79D9" w:rsidRDefault="001C79D9" w:rsidP="001C79D9">
      <w:pPr>
        <w:shd w:val="clear" w:color="auto" w:fill="FFFFFF"/>
        <w:spacing w:after="240"/>
        <w:jc w:val="both"/>
        <w:rPr>
          <w:rFonts w:cstheme="minorHAnsi"/>
        </w:rPr>
      </w:pPr>
      <w:r w:rsidRPr="001C79D9">
        <w:rPr>
          <w:rStyle w:val="Kpr"/>
          <w:rFonts w:cstheme="minorHAnsi"/>
          <w:color w:val="auto"/>
          <w:u w:val="none"/>
        </w:rPr>
        <w:t>T</w:t>
      </w:r>
      <w:r w:rsidRPr="001C79D9">
        <w:t xml:space="preserve">alebin niteliğine göre talep en geç otuz gün içinde ücretsiz olarak sonuçlandırılır. Ancak, işlemin ayrıca bir maliyeti gerektirmesi hâlinde, </w:t>
      </w:r>
      <w:proofErr w:type="spellStart"/>
      <w:r w:rsidRPr="001C79D9">
        <w:t>Assistt</w:t>
      </w:r>
      <w:proofErr w:type="spellEnd"/>
      <w:r w:rsidRPr="001C79D9">
        <w:t xml:space="preserve"> tarafından Kişisel Verileri Koruma Kurulunca belirlenen tarifedeki ücret alınır.</w:t>
      </w:r>
    </w:p>
    <w:p w:rsidR="00D45D1A" w:rsidRPr="0024626E" w:rsidRDefault="00FC6E43" w:rsidP="008C5995">
      <w:pPr>
        <w:jc w:val="both"/>
        <w:rPr>
          <w:rFonts w:eastAsia="Times New Roman" w:cs="Times New Roman"/>
          <w:color w:val="000000" w:themeColor="text1"/>
          <w:szCs w:val="24"/>
          <w:lang w:eastAsia="tr-TR"/>
        </w:rPr>
      </w:pPr>
      <w:r w:rsidRPr="0024626E">
        <w:rPr>
          <w:rFonts w:eastAsia="Times New Roman" w:cs="Times New Roman"/>
          <w:color w:val="000000" w:themeColor="text1"/>
          <w:szCs w:val="24"/>
          <w:lang w:eastAsia="tr-TR"/>
        </w:rPr>
        <w:t xml:space="preserve">Tarafımıza iletilmiş olan başvurularınız KVK Kanunu’nun 13’üncü maddesinin 2’inci fıkrası gereğince, talebin niteliğine göre talebinizin bizlere ulaştığı tarihten itibaren otuz gün içinde yanıtlandırılacaktır. Yanıtlarımız ilgili KVK Kanunu’nun 13’üncü maddesi hükmü gereğince yazılı veya elektronik ortamdan tarafınıza ulaştırılacaktır. </w:t>
      </w:r>
    </w:p>
    <w:p w:rsidR="00624537" w:rsidRPr="0024626E" w:rsidRDefault="00FC6E43" w:rsidP="00624537">
      <w:pPr>
        <w:pStyle w:val="ListeParagraf"/>
        <w:numPr>
          <w:ilvl w:val="0"/>
          <w:numId w:val="2"/>
        </w:numPr>
        <w:ind w:left="284" w:hanging="284"/>
        <w:jc w:val="both"/>
        <w:rPr>
          <w:rFonts w:cs="Times New Roman"/>
          <w:color w:val="000000" w:themeColor="text1"/>
          <w:szCs w:val="24"/>
        </w:rPr>
      </w:pPr>
      <w:r w:rsidRPr="0024626E">
        <w:rPr>
          <w:rFonts w:eastAsia="Times New Roman" w:cs="Times New Roman"/>
          <w:color w:val="000000" w:themeColor="text1"/>
          <w:szCs w:val="24"/>
          <w:lang w:eastAsia="tr-TR"/>
        </w:rPr>
        <w:t>Şirketimiz İle Olan İlişki</w:t>
      </w:r>
      <w:r w:rsidR="00D45D1A" w:rsidRPr="0024626E">
        <w:rPr>
          <w:rFonts w:eastAsia="Times New Roman" w:cs="Times New Roman"/>
          <w:color w:val="000000" w:themeColor="text1"/>
          <w:szCs w:val="24"/>
          <w:lang w:eastAsia="tr-TR"/>
        </w:rPr>
        <w:t>niz</w:t>
      </w:r>
      <w:r w:rsidRPr="0024626E">
        <w:rPr>
          <w:rFonts w:eastAsia="Times New Roman" w:cs="Times New Roman"/>
          <w:color w:val="000000" w:themeColor="text1"/>
          <w:szCs w:val="24"/>
          <w:lang w:eastAsia="tr-TR"/>
        </w:rPr>
        <w:t xml:space="preserve"> (Müşteri, iş ortağı, çalışan adayı, eski çalışan, üçüncü taraf firma çalışanı, hissedar gibi)</w:t>
      </w:r>
    </w:p>
    <w:p w:rsidR="00624537" w:rsidRPr="0024626E" w:rsidRDefault="00624537" w:rsidP="00624537">
      <w:pPr>
        <w:ind w:left="284" w:hanging="284"/>
        <w:jc w:val="both"/>
        <w:rPr>
          <w:rFonts w:cs="Times New Roman"/>
          <w:color w:val="000000" w:themeColor="text1"/>
          <w:szCs w:val="24"/>
        </w:rPr>
      </w:pPr>
    </w:p>
    <w:p w:rsidR="008C5995" w:rsidRPr="0024626E" w:rsidRDefault="008C5995" w:rsidP="00624537">
      <w:pPr>
        <w:ind w:left="284" w:hanging="284"/>
        <w:jc w:val="both"/>
        <w:rPr>
          <w:rFonts w:cs="Times New Roman"/>
          <w:color w:val="000000" w:themeColor="text1"/>
          <w:szCs w:val="24"/>
        </w:rPr>
      </w:pPr>
    </w:p>
    <w:p w:rsidR="008C5995" w:rsidRPr="0024626E" w:rsidRDefault="008C5995" w:rsidP="00624537">
      <w:pPr>
        <w:ind w:left="284" w:hanging="284"/>
        <w:jc w:val="both"/>
        <w:rPr>
          <w:rFonts w:cs="Times New Roman"/>
          <w:color w:val="000000" w:themeColor="text1"/>
          <w:szCs w:val="24"/>
        </w:rPr>
      </w:pPr>
    </w:p>
    <w:p w:rsidR="00624537" w:rsidRPr="0024626E" w:rsidRDefault="00FC6E43" w:rsidP="00624537">
      <w:pPr>
        <w:pStyle w:val="ListeParagraf"/>
        <w:numPr>
          <w:ilvl w:val="0"/>
          <w:numId w:val="2"/>
        </w:numPr>
        <w:ind w:left="284" w:hanging="284"/>
        <w:jc w:val="both"/>
        <w:rPr>
          <w:rFonts w:cs="Times New Roman"/>
          <w:color w:val="000000" w:themeColor="text1"/>
          <w:szCs w:val="24"/>
        </w:rPr>
      </w:pPr>
      <w:r w:rsidRPr="0024626E">
        <w:rPr>
          <w:rFonts w:eastAsia="Times New Roman" w:cs="Times New Roman"/>
          <w:color w:val="000000" w:themeColor="text1"/>
          <w:szCs w:val="24"/>
          <w:lang w:eastAsia="tr-TR"/>
        </w:rPr>
        <w:t>Lütfen KVK Kanunu Kapsamındaki Tale</w:t>
      </w:r>
      <w:r w:rsidR="00624537" w:rsidRPr="0024626E">
        <w:rPr>
          <w:rFonts w:eastAsia="Times New Roman" w:cs="Times New Roman"/>
          <w:color w:val="000000" w:themeColor="text1"/>
          <w:szCs w:val="24"/>
          <w:lang w:eastAsia="tr-TR"/>
        </w:rPr>
        <w:t>binizi Detaylı Olarak Belirtiniz.</w:t>
      </w:r>
    </w:p>
    <w:p w:rsidR="00624537" w:rsidRPr="0024626E" w:rsidRDefault="00624537" w:rsidP="00624537">
      <w:pPr>
        <w:pStyle w:val="ListeParagraf"/>
        <w:ind w:left="644"/>
        <w:jc w:val="both"/>
        <w:rPr>
          <w:rFonts w:eastAsia="Times New Roman" w:cs="Times New Roman"/>
          <w:color w:val="000000" w:themeColor="text1"/>
          <w:szCs w:val="24"/>
          <w:lang w:eastAsia="tr-TR"/>
        </w:rPr>
      </w:pPr>
    </w:p>
    <w:p w:rsidR="00624537" w:rsidRPr="0024626E" w:rsidRDefault="00624537" w:rsidP="00624537">
      <w:pPr>
        <w:pStyle w:val="ListeParagraf"/>
        <w:ind w:left="644"/>
        <w:jc w:val="both"/>
        <w:rPr>
          <w:rFonts w:eastAsia="Times New Roman" w:cs="Times New Roman"/>
          <w:color w:val="000000" w:themeColor="text1"/>
          <w:szCs w:val="24"/>
          <w:lang w:eastAsia="tr-TR"/>
        </w:rPr>
      </w:pPr>
    </w:p>
    <w:p w:rsidR="0024626E" w:rsidRDefault="0024626E" w:rsidP="00624537">
      <w:pPr>
        <w:pStyle w:val="ListeParagraf"/>
        <w:ind w:left="644"/>
        <w:jc w:val="both"/>
        <w:rPr>
          <w:rFonts w:cs="Times New Roman"/>
          <w:color w:val="000000" w:themeColor="text1"/>
          <w:szCs w:val="24"/>
        </w:rPr>
      </w:pPr>
    </w:p>
    <w:p w:rsidR="00D45D1A" w:rsidRPr="0024626E" w:rsidRDefault="00FC6E43" w:rsidP="00624537">
      <w:pPr>
        <w:pStyle w:val="ListeParagraf"/>
        <w:ind w:left="644"/>
        <w:jc w:val="both"/>
        <w:rPr>
          <w:rFonts w:cs="Times New Roman"/>
          <w:color w:val="000000" w:themeColor="text1"/>
          <w:szCs w:val="24"/>
        </w:rPr>
      </w:pPr>
      <w:r w:rsidRPr="0024626E">
        <w:rPr>
          <w:rFonts w:cs="Times New Roman"/>
          <w:color w:val="000000" w:themeColor="text1"/>
          <w:szCs w:val="24"/>
        </w:rPr>
        <w:t xml:space="preserve"> </w:t>
      </w:r>
    </w:p>
    <w:p w:rsidR="00D45D1A" w:rsidRPr="0024626E" w:rsidRDefault="00FC6E43" w:rsidP="00624537">
      <w:pPr>
        <w:pStyle w:val="ListeParagraf"/>
        <w:ind w:left="0"/>
        <w:jc w:val="both"/>
        <w:rPr>
          <w:rFonts w:eastAsia="Times New Roman" w:cs="Times New Roman"/>
          <w:color w:val="000000" w:themeColor="text1"/>
          <w:szCs w:val="24"/>
          <w:lang w:eastAsia="tr-TR"/>
        </w:rPr>
      </w:pPr>
      <w:r w:rsidRPr="0024626E">
        <w:rPr>
          <w:rFonts w:eastAsia="Times New Roman" w:cs="Times New Roman"/>
          <w:color w:val="000000" w:themeColor="text1"/>
          <w:szCs w:val="24"/>
          <w:lang w:eastAsia="tr-TR"/>
        </w:rPr>
        <w:t>İşbu başvuru formu, Şirketimiz ile olan ilişkinizi tespit ederek, varsa, Şirketimiz tarafından işlenen kişisel verilerinizi eksiksiz olarak belirleyerek, ilgili başvurunuza doğru ve kanuni süresinde</w:t>
      </w:r>
      <w:r w:rsidR="00D45D1A" w:rsidRPr="0024626E">
        <w:rPr>
          <w:rFonts w:eastAsia="Times New Roman" w:cs="Times New Roman"/>
          <w:color w:val="000000" w:themeColor="text1"/>
          <w:szCs w:val="24"/>
          <w:lang w:eastAsia="tr-TR"/>
        </w:rPr>
        <w:t xml:space="preserve"> </w:t>
      </w:r>
      <w:r w:rsidRPr="0024626E">
        <w:rPr>
          <w:rFonts w:eastAsia="Times New Roman" w:cs="Times New Roman"/>
          <w:color w:val="000000" w:themeColor="text1"/>
          <w:szCs w:val="24"/>
          <w:lang w:eastAsia="tr-TR"/>
        </w:rPr>
        <w:t>cevap verilebilmesi için tanzim edilmiştir. Hukuka aykırı ve haksız</w:t>
      </w:r>
      <w:r w:rsidR="00D45D1A" w:rsidRPr="0024626E">
        <w:rPr>
          <w:rFonts w:eastAsia="Times New Roman" w:cs="Times New Roman"/>
          <w:color w:val="000000" w:themeColor="text1"/>
          <w:szCs w:val="24"/>
          <w:lang w:eastAsia="tr-TR"/>
        </w:rPr>
        <w:t xml:space="preserve"> bir şekilde veri paylaşımından </w:t>
      </w:r>
      <w:r w:rsidRPr="0024626E">
        <w:rPr>
          <w:rFonts w:eastAsia="Times New Roman" w:cs="Times New Roman"/>
          <w:color w:val="000000" w:themeColor="text1"/>
          <w:szCs w:val="24"/>
          <w:lang w:eastAsia="tr-TR"/>
        </w:rPr>
        <w:t xml:space="preserve">kaynaklanabilecek hukuki risklerin bertaraf edilmesi ve özellikle kişisel verilerinizin güvenliğinin sağlanması amacıyla, kimlik ve yetki tespiti için Şirketimiz ek evrak ve malumat talep etme hakkını saklı tutar. Form kapsamında </w:t>
      </w:r>
      <w:r w:rsidRPr="0024626E">
        <w:rPr>
          <w:rFonts w:eastAsia="Times New Roman" w:cs="Times New Roman"/>
          <w:color w:val="000000" w:themeColor="text1"/>
          <w:szCs w:val="24"/>
          <w:lang w:eastAsia="tr-TR"/>
        </w:rPr>
        <w:lastRenderedPageBreak/>
        <w:t>iletmekte olduğunuz taleplerinize ilişkin bilgilerin doğru ve güncel olmaması ya da ye</w:t>
      </w:r>
      <w:bookmarkStart w:id="0" w:name="_GoBack"/>
      <w:bookmarkEnd w:id="0"/>
      <w:r w:rsidRPr="0024626E">
        <w:rPr>
          <w:rFonts w:eastAsia="Times New Roman" w:cs="Times New Roman"/>
          <w:color w:val="000000" w:themeColor="text1"/>
          <w:szCs w:val="24"/>
          <w:lang w:eastAsia="tr-TR"/>
        </w:rPr>
        <w:t>tkisiz bir başvuru yapılması halinde Şirketimiz, söz konusu yanlış bilgi ya da yetkisiz başvuru kaynaklı taleplerden dolayı mesuliyet kabul etmemektedir.</w:t>
      </w:r>
    </w:p>
    <w:p w:rsidR="00275807" w:rsidRPr="0024626E" w:rsidRDefault="00275807" w:rsidP="00624537">
      <w:pPr>
        <w:pStyle w:val="ListeParagraf"/>
        <w:ind w:left="0"/>
        <w:jc w:val="both"/>
        <w:rPr>
          <w:rFonts w:eastAsia="Times New Roman" w:cs="Times New Roman"/>
          <w:color w:val="000000" w:themeColor="text1"/>
          <w:szCs w:val="24"/>
          <w:lang w:eastAsia="tr-TR"/>
        </w:rPr>
      </w:pPr>
    </w:p>
    <w:p w:rsidR="00275807" w:rsidRPr="0024626E" w:rsidRDefault="00275807" w:rsidP="00624537">
      <w:pPr>
        <w:pStyle w:val="ListeParagraf"/>
        <w:ind w:left="0"/>
        <w:jc w:val="both"/>
        <w:rPr>
          <w:rFonts w:eastAsia="Times New Roman" w:cs="Times New Roman"/>
          <w:color w:val="000000" w:themeColor="text1"/>
          <w:szCs w:val="24"/>
          <w:lang w:eastAsia="tr-TR"/>
        </w:rPr>
      </w:pPr>
    </w:p>
    <w:p w:rsidR="00275807" w:rsidRPr="0024626E" w:rsidRDefault="00275807" w:rsidP="00624537">
      <w:pPr>
        <w:pStyle w:val="ListeParagraf"/>
        <w:ind w:left="0"/>
        <w:jc w:val="both"/>
        <w:rPr>
          <w:rFonts w:eastAsia="Times New Roman" w:cs="Times New Roman"/>
          <w:color w:val="000000" w:themeColor="text1"/>
          <w:szCs w:val="24"/>
          <w:lang w:eastAsia="tr-TR"/>
        </w:rPr>
      </w:pPr>
    </w:p>
    <w:p w:rsidR="00D45D1A" w:rsidRPr="001C79D9" w:rsidRDefault="00D45D1A" w:rsidP="00D45D1A">
      <w:pPr>
        <w:pStyle w:val="ListeParagraf"/>
        <w:ind w:left="644"/>
        <w:jc w:val="both"/>
        <w:rPr>
          <w:rFonts w:eastAsia="Times New Roman" w:cs="Times New Roman"/>
          <w:color w:val="3B3B3B"/>
          <w:szCs w:val="24"/>
          <w:lang w:eastAsia="tr-TR"/>
        </w:rPr>
      </w:pPr>
    </w:p>
    <w:p w:rsidR="00624537" w:rsidRPr="001C79D9" w:rsidRDefault="00624537" w:rsidP="00624537">
      <w:pPr>
        <w:pStyle w:val="ListeParagraf"/>
        <w:ind w:left="0"/>
        <w:jc w:val="both"/>
        <w:rPr>
          <w:rFonts w:cs="Times New Roman"/>
          <w:b/>
          <w:szCs w:val="24"/>
        </w:rPr>
      </w:pPr>
      <w:r w:rsidRPr="001C79D9">
        <w:rPr>
          <w:rFonts w:eastAsia="Times New Roman" w:cs="Times New Roman"/>
          <w:b/>
          <w:color w:val="3B3B3B"/>
          <w:szCs w:val="24"/>
          <w:lang w:eastAsia="tr-TR"/>
        </w:rPr>
        <w:t xml:space="preserve">Başvuru Sahibi </w:t>
      </w:r>
      <w:r w:rsidRPr="001C79D9">
        <w:rPr>
          <w:rFonts w:cs="Times New Roman"/>
          <w:b/>
          <w:szCs w:val="24"/>
        </w:rPr>
        <w:t xml:space="preserve">(Kişisel Veri Sahibi) </w:t>
      </w:r>
      <w:r w:rsidRPr="001C79D9">
        <w:rPr>
          <w:rFonts w:eastAsia="Times New Roman" w:cs="Times New Roman"/>
          <w:b/>
          <w:color w:val="3B3B3B"/>
          <w:szCs w:val="24"/>
          <w:lang w:eastAsia="tr-TR"/>
        </w:rPr>
        <w:t>İletişim Bilgileri:</w:t>
      </w:r>
    </w:p>
    <w:p w:rsidR="00624537" w:rsidRPr="001C79D9" w:rsidRDefault="00624537" w:rsidP="00624537">
      <w:pPr>
        <w:pStyle w:val="ListeParagraf"/>
        <w:ind w:left="0"/>
        <w:jc w:val="both"/>
        <w:rPr>
          <w:rFonts w:eastAsia="Times New Roman" w:cs="Times New Roman"/>
          <w:b/>
          <w:color w:val="3B3B3B"/>
          <w:szCs w:val="24"/>
          <w:lang w:eastAsia="tr-TR"/>
        </w:rPr>
      </w:pPr>
      <w:r w:rsidRPr="001C79D9">
        <w:rPr>
          <w:rFonts w:eastAsia="Times New Roman" w:cs="Times New Roman"/>
          <w:b/>
          <w:color w:val="3B3B3B"/>
          <w:szCs w:val="24"/>
          <w:lang w:eastAsia="tr-TR"/>
        </w:rPr>
        <w:t xml:space="preserve">Ad, </w:t>
      </w:r>
      <w:proofErr w:type="spellStart"/>
      <w:proofErr w:type="gramStart"/>
      <w:r w:rsidRPr="001C79D9">
        <w:rPr>
          <w:rFonts w:eastAsia="Times New Roman" w:cs="Times New Roman"/>
          <w:b/>
          <w:color w:val="3B3B3B"/>
          <w:szCs w:val="24"/>
          <w:lang w:eastAsia="tr-TR"/>
        </w:rPr>
        <w:t>Soyad</w:t>
      </w:r>
      <w:proofErr w:type="spellEnd"/>
      <w:r w:rsidRPr="001C79D9">
        <w:rPr>
          <w:rFonts w:eastAsia="Times New Roman" w:cs="Times New Roman"/>
          <w:b/>
          <w:color w:val="3B3B3B"/>
          <w:szCs w:val="24"/>
          <w:lang w:eastAsia="tr-TR"/>
        </w:rPr>
        <w:t xml:space="preserve"> :</w:t>
      </w:r>
      <w:proofErr w:type="gramEnd"/>
      <w:r w:rsidRPr="001C79D9">
        <w:rPr>
          <w:rFonts w:eastAsia="Times New Roman" w:cs="Times New Roman"/>
          <w:b/>
          <w:color w:val="3B3B3B"/>
          <w:szCs w:val="24"/>
          <w:lang w:eastAsia="tr-TR"/>
        </w:rPr>
        <w:t xml:space="preserve"> </w:t>
      </w:r>
    </w:p>
    <w:p w:rsidR="00624537" w:rsidRPr="001C79D9" w:rsidRDefault="00624537" w:rsidP="00624537">
      <w:pPr>
        <w:pStyle w:val="ListeParagraf"/>
        <w:ind w:left="0"/>
        <w:jc w:val="both"/>
        <w:rPr>
          <w:rFonts w:eastAsia="Times New Roman" w:cs="Times New Roman"/>
          <w:b/>
          <w:color w:val="3B3B3B"/>
          <w:szCs w:val="24"/>
          <w:lang w:eastAsia="tr-TR"/>
        </w:rPr>
      </w:pPr>
      <w:r w:rsidRPr="001C79D9">
        <w:rPr>
          <w:rFonts w:eastAsia="Times New Roman" w:cs="Times New Roman"/>
          <w:b/>
          <w:color w:val="3B3B3B"/>
          <w:szCs w:val="24"/>
          <w:lang w:eastAsia="tr-TR"/>
        </w:rPr>
        <w:t xml:space="preserve">TC Kimlik </w:t>
      </w:r>
      <w:proofErr w:type="gramStart"/>
      <w:r w:rsidRPr="001C79D9">
        <w:rPr>
          <w:rFonts w:eastAsia="Times New Roman" w:cs="Times New Roman"/>
          <w:b/>
          <w:color w:val="3B3B3B"/>
          <w:szCs w:val="24"/>
          <w:lang w:eastAsia="tr-TR"/>
        </w:rPr>
        <w:t>Numarası :</w:t>
      </w:r>
      <w:proofErr w:type="gramEnd"/>
      <w:r w:rsidRPr="001C79D9">
        <w:rPr>
          <w:rFonts w:eastAsia="Times New Roman" w:cs="Times New Roman"/>
          <w:b/>
          <w:color w:val="3B3B3B"/>
          <w:szCs w:val="24"/>
          <w:lang w:eastAsia="tr-TR"/>
        </w:rPr>
        <w:t xml:space="preserve"> </w:t>
      </w:r>
    </w:p>
    <w:p w:rsidR="00624537" w:rsidRPr="001C79D9" w:rsidRDefault="00624537" w:rsidP="00624537">
      <w:pPr>
        <w:pStyle w:val="ListeParagraf"/>
        <w:ind w:left="0"/>
        <w:jc w:val="both"/>
        <w:rPr>
          <w:rFonts w:eastAsia="Times New Roman" w:cs="Times New Roman"/>
          <w:b/>
          <w:color w:val="3B3B3B"/>
          <w:szCs w:val="24"/>
          <w:lang w:eastAsia="tr-TR"/>
        </w:rPr>
      </w:pPr>
      <w:r w:rsidRPr="001C79D9">
        <w:rPr>
          <w:rFonts w:eastAsia="Times New Roman" w:cs="Times New Roman"/>
          <w:b/>
          <w:color w:val="3B3B3B"/>
          <w:szCs w:val="24"/>
          <w:lang w:eastAsia="tr-TR"/>
        </w:rPr>
        <w:t xml:space="preserve">Telefon </w:t>
      </w:r>
      <w:proofErr w:type="gramStart"/>
      <w:r w:rsidRPr="001C79D9">
        <w:rPr>
          <w:rFonts w:eastAsia="Times New Roman" w:cs="Times New Roman"/>
          <w:b/>
          <w:color w:val="3B3B3B"/>
          <w:szCs w:val="24"/>
          <w:lang w:eastAsia="tr-TR"/>
        </w:rPr>
        <w:t>Numarası :</w:t>
      </w:r>
      <w:proofErr w:type="gramEnd"/>
      <w:r w:rsidRPr="001C79D9">
        <w:rPr>
          <w:rFonts w:eastAsia="Times New Roman" w:cs="Times New Roman"/>
          <w:b/>
          <w:color w:val="3B3B3B"/>
          <w:szCs w:val="24"/>
          <w:lang w:eastAsia="tr-TR"/>
        </w:rPr>
        <w:t xml:space="preserve"> </w:t>
      </w:r>
    </w:p>
    <w:p w:rsidR="00624537" w:rsidRPr="001C79D9" w:rsidRDefault="00624537" w:rsidP="00624537">
      <w:pPr>
        <w:pStyle w:val="ListeParagraf"/>
        <w:ind w:left="0"/>
        <w:jc w:val="both"/>
        <w:rPr>
          <w:rFonts w:eastAsia="Times New Roman" w:cs="Times New Roman"/>
          <w:b/>
          <w:color w:val="3B3B3B"/>
          <w:szCs w:val="24"/>
          <w:lang w:eastAsia="tr-TR"/>
        </w:rPr>
      </w:pPr>
      <w:r w:rsidRPr="001C79D9">
        <w:rPr>
          <w:rFonts w:eastAsia="Times New Roman" w:cs="Times New Roman"/>
          <w:b/>
          <w:color w:val="3B3B3B"/>
          <w:szCs w:val="24"/>
          <w:lang w:eastAsia="tr-TR"/>
        </w:rPr>
        <w:t xml:space="preserve">Elektronik </w:t>
      </w:r>
      <w:proofErr w:type="gramStart"/>
      <w:r w:rsidRPr="001C79D9">
        <w:rPr>
          <w:rFonts w:eastAsia="Times New Roman" w:cs="Times New Roman"/>
          <w:b/>
          <w:color w:val="3B3B3B"/>
          <w:szCs w:val="24"/>
          <w:lang w:eastAsia="tr-TR"/>
        </w:rPr>
        <w:t>Posta :</w:t>
      </w:r>
      <w:proofErr w:type="gramEnd"/>
      <w:r w:rsidRPr="001C79D9">
        <w:rPr>
          <w:rFonts w:eastAsia="Times New Roman" w:cs="Times New Roman"/>
          <w:b/>
          <w:color w:val="3B3B3B"/>
          <w:szCs w:val="24"/>
          <w:lang w:eastAsia="tr-TR"/>
        </w:rPr>
        <w:t xml:space="preserve"> </w:t>
      </w:r>
    </w:p>
    <w:p w:rsidR="00624537" w:rsidRPr="001C79D9" w:rsidRDefault="00624537" w:rsidP="00624537">
      <w:pPr>
        <w:pStyle w:val="ListeParagraf"/>
        <w:ind w:left="0"/>
        <w:jc w:val="both"/>
        <w:rPr>
          <w:rFonts w:eastAsia="Times New Roman" w:cs="Times New Roman"/>
          <w:b/>
          <w:color w:val="3B3B3B"/>
          <w:szCs w:val="24"/>
          <w:lang w:eastAsia="tr-TR"/>
        </w:rPr>
      </w:pPr>
      <w:proofErr w:type="gramStart"/>
      <w:r w:rsidRPr="001C79D9">
        <w:rPr>
          <w:rFonts w:eastAsia="Times New Roman" w:cs="Times New Roman"/>
          <w:b/>
          <w:color w:val="3B3B3B"/>
          <w:szCs w:val="24"/>
          <w:lang w:eastAsia="tr-TR"/>
        </w:rPr>
        <w:t>Adres :</w:t>
      </w:r>
      <w:proofErr w:type="gramEnd"/>
    </w:p>
    <w:p w:rsidR="00624537" w:rsidRPr="001C79D9" w:rsidRDefault="00624537" w:rsidP="00624537">
      <w:pPr>
        <w:pStyle w:val="ListeParagraf"/>
        <w:ind w:left="0"/>
        <w:jc w:val="both"/>
        <w:rPr>
          <w:rFonts w:cs="Times New Roman"/>
          <w:b/>
          <w:szCs w:val="24"/>
        </w:rPr>
      </w:pPr>
      <w:r w:rsidRPr="001C79D9">
        <w:rPr>
          <w:rFonts w:cs="Times New Roman"/>
          <w:b/>
          <w:szCs w:val="24"/>
        </w:rPr>
        <w:t xml:space="preserve">Başvuru </w:t>
      </w:r>
      <w:proofErr w:type="gramStart"/>
      <w:r w:rsidRPr="001C79D9">
        <w:rPr>
          <w:rFonts w:cs="Times New Roman"/>
          <w:b/>
          <w:szCs w:val="24"/>
        </w:rPr>
        <w:t>Tarihi :</w:t>
      </w:r>
      <w:proofErr w:type="gramEnd"/>
    </w:p>
    <w:p w:rsidR="000678DA" w:rsidRPr="001C79D9" w:rsidRDefault="00624537" w:rsidP="00624537">
      <w:pPr>
        <w:pStyle w:val="ListeParagraf"/>
        <w:ind w:left="0"/>
        <w:jc w:val="both"/>
        <w:rPr>
          <w:rFonts w:cs="Times New Roman"/>
          <w:szCs w:val="24"/>
        </w:rPr>
      </w:pPr>
      <w:proofErr w:type="gramStart"/>
      <w:r w:rsidRPr="001C79D9">
        <w:rPr>
          <w:rFonts w:cs="Times New Roman"/>
          <w:b/>
          <w:szCs w:val="24"/>
        </w:rPr>
        <w:t>İmza :</w:t>
      </w:r>
      <w:proofErr w:type="gramEnd"/>
    </w:p>
    <w:sectPr w:rsidR="000678DA" w:rsidRPr="001C79D9" w:rsidSect="008C5995">
      <w:headerReference w:type="default" r:id="rId10"/>
      <w:footerReference w:type="default" r:id="rId11"/>
      <w:pgSz w:w="11906" w:h="16838"/>
      <w:pgMar w:top="567"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681E" w:rsidRDefault="0007681E" w:rsidP="00275807">
      <w:pPr>
        <w:spacing w:after="0" w:line="240" w:lineRule="auto"/>
      </w:pPr>
      <w:r>
        <w:separator/>
      </w:r>
    </w:p>
  </w:endnote>
  <w:endnote w:type="continuationSeparator" w:id="0">
    <w:p w:rsidR="0007681E" w:rsidRDefault="0007681E" w:rsidP="00275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w:altName w:val="Times New Roman"/>
    <w:panose1 w:val="00000000000000000000"/>
    <w:charset w:val="00"/>
    <w:family w:val="roman"/>
    <w:notTrueType/>
    <w:pitch w:val="default"/>
  </w:font>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3018"/>
      <w:gridCol w:w="3018"/>
      <w:gridCol w:w="3016"/>
    </w:tblGrid>
    <w:tr w:rsidR="00275807" w:rsidRPr="00C84A18" w:rsidTr="00AB1772">
      <w:trPr>
        <w:trHeight w:hRule="exact" w:val="454"/>
        <w:jc w:val="center"/>
      </w:trPr>
      <w:tc>
        <w:tcPr>
          <w:tcW w:w="1667" w:type="pct"/>
          <w:shd w:val="clear" w:color="auto" w:fill="auto"/>
          <w:vAlign w:val="center"/>
          <w:hideMark/>
        </w:tcPr>
        <w:p w:rsidR="00275807" w:rsidRPr="00C84A18" w:rsidRDefault="00275807" w:rsidP="00275807">
          <w:pPr>
            <w:spacing w:after="0" w:line="240" w:lineRule="auto"/>
            <w:jc w:val="center"/>
            <w:rPr>
              <w:rFonts w:ascii="Calibri" w:eastAsia="Times New Roman" w:hAnsi="Calibri" w:cs="Times New Roman"/>
              <w:color w:val="000000"/>
              <w:lang w:eastAsia="tr-TR"/>
            </w:rPr>
          </w:pPr>
          <w:r w:rsidRPr="00C84A18">
            <w:rPr>
              <w:rFonts w:ascii="Calibri" w:eastAsia="Times New Roman" w:hAnsi="Calibri" w:cs="Tahoma"/>
              <w:color w:val="000000"/>
              <w:lang w:eastAsia="tr-TR"/>
            </w:rPr>
            <w:t>HAZIRLAYAN</w:t>
          </w:r>
        </w:p>
      </w:tc>
      <w:tc>
        <w:tcPr>
          <w:tcW w:w="1667" w:type="pct"/>
          <w:vAlign w:val="center"/>
        </w:tcPr>
        <w:p w:rsidR="00275807" w:rsidRPr="00C84A18" w:rsidRDefault="00275807" w:rsidP="00275807">
          <w:pPr>
            <w:spacing w:after="0" w:line="240" w:lineRule="auto"/>
            <w:jc w:val="center"/>
            <w:rPr>
              <w:rFonts w:ascii="Calibri" w:eastAsia="Times New Roman" w:hAnsi="Calibri" w:cs="Tahoma"/>
              <w:color w:val="000000"/>
              <w:lang w:eastAsia="tr-TR"/>
            </w:rPr>
          </w:pPr>
          <w:r w:rsidRPr="00C84A18">
            <w:rPr>
              <w:rFonts w:ascii="Calibri" w:eastAsia="Times New Roman" w:hAnsi="Calibri" w:cs="Tahoma"/>
              <w:color w:val="000000"/>
              <w:lang w:eastAsia="tr-TR"/>
            </w:rPr>
            <w:t>KONTROL EDEN</w:t>
          </w:r>
        </w:p>
      </w:tc>
      <w:tc>
        <w:tcPr>
          <w:tcW w:w="1667" w:type="pct"/>
          <w:shd w:val="clear" w:color="auto" w:fill="auto"/>
          <w:vAlign w:val="center"/>
          <w:hideMark/>
        </w:tcPr>
        <w:p w:rsidR="00275807" w:rsidRPr="00C84A18" w:rsidRDefault="00275807" w:rsidP="00275807">
          <w:pPr>
            <w:spacing w:after="0" w:line="240" w:lineRule="auto"/>
            <w:jc w:val="center"/>
            <w:rPr>
              <w:rFonts w:ascii="Calibri" w:eastAsia="Times New Roman" w:hAnsi="Calibri" w:cs="Times New Roman"/>
              <w:color w:val="000000"/>
              <w:lang w:eastAsia="tr-TR"/>
            </w:rPr>
          </w:pPr>
          <w:r w:rsidRPr="00C84A18">
            <w:rPr>
              <w:rFonts w:ascii="Calibri" w:eastAsia="Times New Roman" w:hAnsi="Calibri" w:cs="Tahoma"/>
              <w:color w:val="000000"/>
              <w:lang w:eastAsia="tr-TR"/>
            </w:rPr>
            <w:t>ONAYLAYAN</w:t>
          </w:r>
        </w:p>
      </w:tc>
    </w:tr>
    <w:tr w:rsidR="00275807" w:rsidRPr="00C84A18" w:rsidTr="00AB1772">
      <w:trPr>
        <w:trHeight w:hRule="exact" w:val="563"/>
        <w:jc w:val="center"/>
      </w:trPr>
      <w:tc>
        <w:tcPr>
          <w:tcW w:w="1667" w:type="pct"/>
          <w:shd w:val="clear" w:color="auto" w:fill="auto"/>
          <w:vAlign w:val="center"/>
          <w:hideMark/>
        </w:tcPr>
        <w:p w:rsidR="00275807" w:rsidRPr="00C84A18" w:rsidRDefault="00275807" w:rsidP="00275807">
          <w:pPr>
            <w:spacing w:after="0" w:line="240" w:lineRule="auto"/>
            <w:contextualSpacing/>
            <w:jc w:val="center"/>
            <w:rPr>
              <w:rFonts w:ascii="Calibri" w:eastAsia="Times New Roman" w:hAnsi="Calibri" w:cs="Times New Roman"/>
              <w:color w:val="000000"/>
              <w:lang w:eastAsia="tr-TR"/>
            </w:rPr>
          </w:pPr>
          <w:r>
            <w:rPr>
              <w:rFonts w:ascii="Calibri" w:eastAsia="Times New Roman" w:hAnsi="Calibri" w:cs="Times New Roman"/>
              <w:color w:val="000000"/>
              <w:sz w:val="16"/>
              <w:lang w:eastAsia="tr-TR"/>
            </w:rPr>
            <w:t>HUKUK VE REGÜLASYON MÜDÜRLÜĞÜ</w:t>
          </w:r>
        </w:p>
      </w:tc>
      <w:tc>
        <w:tcPr>
          <w:tcW w:w="1667" w:type="pct"/>
          <w:vAlign w:val="center"/>
        </w:tcPr>
        <w:p w:rsidR="00275807" w:rsidRPr="00C84A18" w:rsidRDefault="00275807" w:rsidP="00275807">
          <w:pPr>
            <w:spacing w:after="0" w:line="240" w:lineRule="auto"/>
            <w:jc w:val="center"/>
            <w:rPr>
              <w:rFonts w:ascii="Calibri" w:eastAsia="Times New Roman" w:hAnsi="Calibri" w:cs="Times New Roman"/>
              <w:color w:val="000000"/>
              <w:lang w:eastAsia="tr-TR"/>
            </w:rPr>
          </w:pPr>
          <w:r w:rsidRPr="00C84A18">
            <w:rPr>
              <w:rFonts w:ascii="Calibri" w:eastAsia="Times New Roman" w:hAnsi="Calibri" w:cs="Times New Roman"/>
              <w:color w:val="000000"/>
              <w:sz w:val="16"/>
              <w:lang w:eastAsia="tr-TR"/>
            </w:rPr>
            <w:t>PERFORMANS YÖNETİMİ VE ORGANİZASYON GELİŞİM MÜDÜRLÜĞÜ</w:t>
          </w:r>
        </w:p>
      </w:tc>
      <w:tc>
        <w:tcPr>
          <w:tcW w:w="1667" w:type="pct"/>
          <w:shd w:val="clear" w:color="auto" w:fill="auto"/>
          <w:vAlign w:val="center"/>
          <w:hideMark/>
        </w:tcPr>
        <w:p w:rsidR="00275807" w:rsidRPr="00C84A18" w:rsidRDefault="00275807" w:rsidP="00275807">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sz w:val="16"/>
              <w:lang w:eastAsia="tr-TR"/>
            </w:rPr>
            <w:t>GENEL MÜDÜR</w:t>
          </w:r>
          <w:r w:rsidRPr="00C84A18">
            <w:rPr>
              <w:rFonts w:ascii="Calibri" w:eastAsia="Times New Roman" w:hAnsi="Calibri" w:cs="Times New Roman"/>
              <w:color w:val="000000"/>
              <w:sz w:val="16"/>
              <w:lang w:eastAsia="tr-TR"/>
            </w:rPr>
            <w:t xml:space="preserve"> </w:t>
          </w:r>
        </w:p>
      </w:tc>
    </w:tr>
  </w:tbl>
  <w:p w:rsidR="00275807" w:rsidRDefault="0027580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681E" w:rsidRDefault="0007681E" w:rsidP="00275807">
      <w:pPr>
        <w:spacing w:after="0" w:line="240" w:lineRule="auto"/>
      </w:pPr>
      <w:r>
        <w:separator/>
      </w:r>
    </w:p>
  </w:footnote>
  <w:footnote w:type="continuationSeparator" w:id="0">
    <w:p w:rsidR="0007681E" w:rsidRDefault="0007681E" w:rsidP="002758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14" w:type="dxa"/>
      <w:jc w:val="center"/>
      <w:tblCellMar>
        <w:left w:w="70" w:type="dxa"/>
        <w:right w:w="70" w:type="dxa"/>
      </w:tblCellMar>
      <w:tblLook w:val="04A0" w:firstRow="1" w:lastRow="0" w:firstColumn="1" w:lastColumn="0" w:noHBand="0" w:noVBand="1"/>
    </w:tblPr>
    <w:tblGrid>
      <w:gridCol w:w="3204"/>
      <w:gridCol w:w="3204"/>
      <w:gridCol w:w="3204"/>
    </w:tblGrid>
    <w:tr w:rsidR="00275807" w:rsidRPr="00C56698" w:rsidTr="00AB1772">
      <w:trPr>
        <w:trHeight w:hRule="exact" w:val="454"/>
        <w:jc w:val="center"/>
      </w:trPr>
      <w:tc>
        <w:tcPr>
          <w:tcW w:w="320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5807" w:rsidRPr="00C56698" w:rsidRDefault="00275807" w:rsidP="00275807">
          <w:pPr>
            <w:spacing w:after="0" w:line="240" w:lineRule="auto"/>
            <w:jc w:val="center"/>
            <w:rPr>
              <w:rFonts w:ascii="Calibri" w:eastAsia="Times New Roman" w:hAnsi="Calibri" w:cs="Times New Roman"/>
              <w:color w:val="000000"/>
              <w:lang w:eastAsia="tr-TR"/>
            </w:rPr>
          </w:pPr>
          <w:r w:rsidRPr="00C56698">
            <w:rPr>
              <w:rFonts w:ascii="Calibri" w:eastAsia="Times New Roman" w:hAnsi="Calibri" w:cs="Times New Roman"/>
              <w:noProof/>
              <w:color w:val="000000"/>
              <w:lang w:eastAsia="tr-TR"/>
            </w:rPr>
            <w:drawing>
              <wp:inline distT="0" distB="0" distL="0" distR="0" wp14:anchorId="54C728C1" wp14:editId="77734D0D">
                <wp:extent cx="1609725" cy="373115"/>
                <wp:effectExtent l="19050" t="0" r="9525" b="0"/>
                <wp:docPr id="7" name="1 Resim" descr="logo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5.JPG"/>
                        <pic:cNvPicPr/>
                      </pic:nvPicPr>
                      <pic:blipFill>
                        <a:blip r:embed="rId1"/>
                        <a:stretch>
                          <a:fillRect/>
                        </a:stretch>
                      </pic:blipFill>
                      <pic:spPr>
                        <a:xfrm>
                          <a:off x="0" y="0"/>
                          <a:ext cx="1629679" cy="377740"/>
                        </a:xfrm>
                        <a:prstGeom prst="rect">
                          <a:avLst/>
                        </a:prstGeom>
                      </pic:spPr>
                    </pic:pic>
                  </a:graphicData>
                </a:graphic>
              </wp:inline>
            </w:drawing>
          </w:r>
        </w:p>
      </w:tc>
      <w:tc>
        <w:tcPr>
          <w:tcW w:w="320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75807" w:rsidRPr="00397FC5" w:rsidRDefault="00275807" w:rsidP="00275807">
          <w:pPr>
            <w:jc w:val="center"/>
            <w:rPr>
              <w:b/>
            </w:rPr>
          </w:pPr>
          <w:r w:rsidRPr="00275807">
            <w:rPr>
              <w:b/>
              <w:sz w:val="24"/>
            </w:rPr>
            <w:t>K</w:t>
          </w:r>
          <w:r>
            <w:rPr>
              <w:b/>
              <w:sz w:val="24"/>
            </w:rPr>
            <w:t>İŞİSEL VERİLERİN KORUNMASI KANUNU</w:t>
          </w:r>
          <w:r w:rsidRPr="00275807">
            <w:rPr>
              <w:b/>
              <w:sz w:val="24"/>
            </w:rPr>
            <w:t xml:space="preserve"> BAŞVURU FORMU</w:t>
          </w:r>
        </w:p>
      </w:tc>
      <w:tc>
        <w:tcPr>
          <w:tcW w:w="3204" w:type="dxa"/>
          <w:tcBorders>
            <w:top w:val="single" w:sz="4" w:space="0" w:color="auto"/>
            <w:left w:val="nil"/>
            <w:bottom w:val="single" w:sz="4" w:space="0" w:color="auto"/>
            <w:right w:val="single" w:sz="4" w:space="0" w:color="auto"/>
          </w:tcBorders>
          <w:shd w:val="clear" w:color="auto" w:fill="auto"/>
          <w:noWrap/>
          <w:vAlign w:val="center"/>
          <w:hideMark/>
        </w:tcPr>
        <w:p w:rsidR="00275807" w:rsidRPr="00C56698" w:rsidRDefault="00275807" w:rsidP="001C79D9">
          <w:pPr>
            <w:spacing w:after="0" w:line="240" w:lineRule="auto"/>
            <w:rPr>
              <w:rFonts w:ascii="Calibri" w:eastAsia="Times New Roman" w:hAnsi="Calibri" w:cs="Times New Roman"/>
              <w:color w:val="000000"/>
              <w:lang w:eastAsia="tr-TR"/>
            </w:rPr>
          </w:pPr>
          <w:r>
            <w:rPr>
              <w:rFonts w:ascii="Calibri" w:eastAsia="Times New Roman" w:hAnsi="Calibri" w:cs="Tahoma"/>
              <w:color w:val="000000"/>
              <w:lang w:eastAsia="tr-TR"/>
            </w:rPr>
            <w:t>Doküman No: HK</w:t>
          </w:r>
          <w:r w:rsidRPr="00C56698">
            <w:rPr>
              <w:rFonts w:ascii="Calibri" w:eastAsia="Times New Roman" w:hAnsi="Calibri" w:cs="Tahoma"/>
              <w:color w:val="000000"/>
              <w:lang w:eastAsia="tr-TR"/>
            </w:rPr>
            <w:t>-P</w:t>
          </w:r>
          <w:r w:rsidR="001C79D9">
            <w:rPr>
              <w:rFonts w:ascii="Calibri" w:eastAsia="Times New Roman" w:hAnsi="Calibri" w:cs="Tahoma"/>
              <w:color w:val="000000"/>
              <w:lang w:eastAsia="tr-TR"/>
            </w:rPr>
            <w:t>L-01-EK</w:t>
          </w:r>
          <w:r>
            <w:rPr>
              <w:rFonts w:ascii="Calibri" w:eastAsia="Times New Roman" w:hAnsi="Calibri" w:cs="Tahoma"/>
              <w:color w:val="000000"/>
              <w:lang w:eastAsia="tr-TR"/>
            </w:rPr>
            <w:t xml:space="preserve"> 0</w:t>
          </w:r>
          <w:r w:rsidR="001C79D9">
            <w:rPr>
              <w:rFonts w:ascii="Calibri" w:eastAsia="Times New Roman" w:hAnsi="Calibri" w:cs="Tahoma"/>
              <w:color w:val="000000"/>
              <w:lang w:eastAsia="tr-TR"/>
            </w:rPr>
            <w:t>1</w:t>
          </w:r>
        </w:p>
      </w:tc>
    </w:tr>
    <w:tr w:rsidR="00275807" w:rsidRPr="00C56698" w:rsidTr="00AB1772">
      <w:trPr>
        <w:trHeight w:hRule="exact" w:val="454"/>
        <w:jc w:val="center"/>
      </w:trPr>
      <w:tc>
        <w:tcPr>
          <w:tcW w:w="3204" w:type="dxa"/>
          <w:vMerge/>
          <w:tcBorders>
            <w:top w:val="single" w:sz="4" w:space="0" w:color="auto"/>
            <w:left w:val="single" w:sz="4" w:space="0" w:color="auto"/>
            <w:bottom w:val="single" w:sz="4" w:space="0" w:color="auto"/>
            <w:right w:val="single" w:sz="4" w:space="0" w:color="auto"/>
          </w:tcBorders>
          <w:vAlign w:val="center"/>
          <w:hideMark/>
        </w:tcPr>
        <w:p w:rsidR="00275807" w:rsidRPr="00C56698" w:rsidRDefault="00275807" w:rsidP="00275807">
          <w:pPr>
            <w:spacing w:after="0" w:line="240" w:lineRule="auto"/>
            <w:rPr>
              <w:rFonts w:ascii="Calibri" w:eastAsia="Times New Roman" w:hAnsi="Calibri" w:cs="Times New Roman"/>
              <w:color w:val="000000"/>
              <w:lang w:eastAsia="tr-TR"/>
            </w:rPr>
          </w:pPr>
        </w:p>
      </w:tc>
      <w:tc>
        <w:tcPr>
          <w:tcW w:w="3204" w:type="dxa"/>
          <w:vMerge/>
          <w:tcBorders>
            <w:top w:val="single" w:sz="4" w:space="0" w:color="auto"/>
            <w:left w:val="single" w:sz="4" w:space="0" w:color="auto"/>
            <w:bottom w:val="single" w:sz="4" w:space="0" w:color="000000"/>
            <w:right w:val="single" w:sz="4" w:space="0" w:color="auto"/>
          </w:tcBorders>
          <w:vAlign w:val="center"/>
          <w:hideMark/>
        </w:tcPr>
        <w:p w:rsidR="00275807" w:rsidRPr="00C56698" w:rsidRDefault="00275807" w:rsidP="00275807">
          <w:pPr>
            <w:spacing w:after="0" w:line="240" w:lineRule="auto"/>
            <w:rPr>
              <w:rFonts w:ascii="Calibri" w:eastAsia="Times New Roman" w:hAnsi="Calibri" w:cs="Times New Roman"/>
              <w:color w:val="000000"/>
              <w:lang w:eastAsia="tr-TR"/>
            </w:rPr>
          </w:pPr>
        </w:p>
      </w:tc>
      <w:tc>
        <w:tcPr>
          <w:tcW w:w="3204" w:type="dxa"/>
          <w:tcBorders>
            <w:top w:val="nil"/>
            <w:left w:val="nil"/>
            <w:bottom w:val="single" w:sz="4" w:space="0" w:color="auto"/>
            <w:right w:val="single" w:sz="4" w:space="0" w:color="auto"/>
          </w:tcBorders>
          <w:shd w:val="clear" w:color="auto" w:fill="auto"/>
          <w:noWrap/>
          <w:vAlign w:val="center"/>
          <w:hideMark/>
        </w:tcPr>
        <w:p w:rsidR="00275807" w:rsidRPr="00C56698" w:rsidRDefault="00275807" w:rsidP="00927162">
          <w:pPr>
            <w:spacing w:after="0" w:line="240" w:lineRule="auto"/>
            <w:rPr>
              <w:rFonts w:ascii="Calibri" w:eastAsia="Times New Roman" w:hAnsi="Calibri" w:cs="Times New Roman"/>
              <w:color w:val="000000"/>
              <w:lang w:eastAsia="tr-TR"/>
            </w:rPr>
          </w:pPr>
          <w:r w:rsidRPr="00C56698">
            <w:rPr>
              <w:rFonts w:ascii="Calibri" w:eastAsia="Times New Roman" w:hAnsi="Calibri" w:cs="Times New Roman"/>
              <w:color w:val="000000"/>
              <w:lang w:eastAsia="tr-TR"/>
            </w:rPr>
            <w:t>Yayın Tarihi:</w:t>
          </w:r>
          <w:r>
            <w:rPr>
              <w:rFonts w:ascii="Calibri" w:eastAsia="Times New Roman" w:hAnsi="Calibri" w:cs="Times New Roman"/>
              <w:color w:val="000000"/>
              <w:lang w:eastAsia="tr-TR"/>
            </w:rPr>
            <w:t xml:space="preserve"> </w:t>
          </w:r>
          <w:r w:rsidR="00184DF7">
            <w:rPr>
              <w:rFonts w:ascii="Calibri" w:eastAsia="Times New Roman" w:hAnsi="Calibri" w:cs="Times New Roman"/>
              <w:color w:val="000000"/>
              <w:lang w:eastAsia="tr-TR"/>
            </w:rPr>
            <w:t>22</w:t>
          </w:r>
          <w:r w:rsidR="00A47597">
            <w:rPr>
              <w:rFonts w:ascii="Calibri" w:eastAsia="Times New Roman" w:hAnsi="Calibri" w:cs="Times New Roman"/>
              <w:color w:val="000000"/>
              <w:lang w:eastAsia="tr-TR"/>
            </w:rPr>
            <w:t>.03.2018</w:t>
          </w:r>
        </w:p>
      </w:tc>
    </w:tr>
    <w:tr w:rsidR="00275807" w:rsidRPr="00C56698" w:rsidTr="00AB1772">
      <w:trPr>
        <w:trHeight w:hRule="exact" w:val="454"/>
        <w:jc w:val="center"/>
      </w:trPr>
      <w:tc>
        <w:tcPr>
          <w:tcW w:w="3204" w:type="dxa"/>
          <w:vMerge/>
          <w:tcBorders>
            <w:top w:val="single" w:sz="4" w:space="0" w:color="auto"/>
            <w:left w:val="single" w:sz="4" w:space="0" w:color="auto"/>
            <w:bottom w:val="single" w:sz="4" w:space="0" w:color="auto"/>
            <w:right w:val="single" w:sz="4" w:space="0" w:color="auto"/>
          </w:tcBorders>
          <w:vAlign w:val="center"/>
          <w:hideMark/>
        </w:tcPr>
        <w:p w:rsidR="00275807" w:rsidRPr="00C56698" w:rsidRDefault="00275807" w:rsidP="00275807">
          <w:pPr>
            <w:spacing w:after="0" w:line="240" w:lineRule="auto"/>
            <w:rPr>
              <w:rFonts w:ascii="Calibri" w:eastAsia="Times New Roman" w:hAnsi="Calibri" w:cs="Times New Roman"/>
              <w:color w:val="000000"/>
              <w:lang w:eastAsia="tr-TR"/>
            </w:rPr>
          </w:pPr>
        </w:p>
      </w:tc>
      <w:tc>
        <w:tcPr>
          <w:tcW w:w="3204" w:type="dxa"/>
          <w:vMerge/>
          <w:tcBorders>
            <w:top w:val="single" w:sz="4" w:space="0" w:color="auto"/>
            <w:left w:val="single" w:sz="4" w:space="0" w:color="auto"/>
            <w:bottom w:val="single" w:sz="4" w:space="0" w:color="000000"/>
            <w:right w:val="single" w:sz="4" w:space="0" w:color="auto"/>
          </w:tcBorders>
          <w:vAlign w:val="center"/>
          <w:hideMark/>
        </w:tcPr>
        <w:p w:rsidR="00275807" w:rsidRPr="00C56698" w:rsidRDefault="00275807" w:rsidP="00275807">
          <w:pPr>
            <w:spacing w:after="0" w:line="240" w:lineRule="auto"/>
            <w:rPr>
              <w:rFonts w:ascii="Calibri" w:eastAsia="Times New Roman" w:hAnsi="Calibri" w:cs="Times New Roman"/>
              <w:color w:val="000000"/>
              <w:lang w:eastAsia="tr-TR"/>
            </w:rPr>
          </w:pPr>
        </w:p>
      </w:tc>
      <w:tc>
        <w:tcPr>
          <w:tcW w:w="3204" w:type="dxa"/>
          <w:tcBorders>
            <w:top w:val="nil"/>
            <w:left w:val="nil"/>
            <w:bottom w:val="single" w:sz="4" w:space="0" w:color="auto"/>
            <w:right w:val="single" w:sz="4" w:space="0" w:color="auto"/>
          </w:tcBorders>
          <w:shd w:val="clear" w:color="auto" w:fill="auto"/>
          <w:noWrap/>
          <w:vAlign w:val="center"/>
          <w:hideMark/>
        </w:tcPr>
        <w:p w:rsidR="00275807" w:rsidRPr="00C56698" w:rsidRDefault="00275807" w:rsidP="00275807">
          <w:pPr>
            <w:spacing w:after="0" w:line="240" w:lineRule="auto"/>
            <w:rPr>
              <w:rFonts w:ascii="Calibri" w:eastAsia="Times New Roman" w:hAnsi="Calibri" w:cs="Times New Roman"/>
              <w:color w:val="000000"/>
              <w:lang w:eastAsia="tr-TR"/>
            </w:rPr>
          </w:pPr>
          <w:r w:rsidRPr="00C56698">
            <w:rPr>
              <w:rFonts w:ascii="Calibri" w:eastAsia="Times New Roman" w:hAnsi="Calibri" w:cs="Times New Roman"/>
              <w:color w:val="000000"/>
              <w:lang w:eastAsia="tr-TR"/>
            </w:rPr>
            <w:t xml:space="preserve">Revizyon Tarihi: </w:t>
          </w:r>
        </w:p>
      </w:tc>
    </w:tr>
  </w:tbl>
  <w:p w:rsidR="00275807" w:rsidRDefault="00275807">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C37D6E"/>
    <w:multiLevelType w:val="hybridMultilevel"/>
    <w:tmpl w:val="092ACB8C"/>
    <w:lvl w:ilvl="0" w:tplc="5CC8DC44">
      <w:start w:val="1"/>
      <w:numFmt w:val="decimal"/>
      <w:lvlText w:val="%1."/>
      <w:lvlJc w:val="left"/>
      <w:pPr>
        <w:ind w:left="786" w:hanging="360"/>
      </w:pPr>
      <w:rPr>
        <w:rFonts w:ascii="Roboto" w:eastAsia="Times New Roman" w:hAnsi="Roboto" w:cs="Times New Roman" w:hint="default"/>
        <w:b/>
        <w:color w:val="3B3B3B"/>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0150C2B"/>
    <w:multiLevelType w:val="hybridMultilevel"/>
    <w:tmpl w:val="F28A261A"/>
    <w:lvl w:ilvl="0" w:tplc="1610DA88">
      <w:start w:val="1"/>
      <w:numFmt w:val="decimal"/>
      <w:lvlText w:val="%1."/>
      <w:lvlJc w:val="left"/>
      <w:pPr>
        <w:ind w:left="644" w:hanging="360"/>
      </w:pPr>
      <w:rPr>
        <w:rFonts w:ascii="Roboto" w:eastAsia="Times New Roman" w:hAnsi="Roboto" w:cs="Times New Roman" w:hint="default"/>
        <w:b/>
        <w:color w:val="3B3B3B"/>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E43"/>
    <w:rsid w:val="00011CE9"/>
    <w:rsid w:val="000678DA"/>
    <w:rsid w:val="0007681E"/>
    <w:rsid w:val="00176B5E"/>
    <w:rsid w:val="00184DF7"/>
    <w:rsid w:val="001C79D9"/>
    <w:rsid w:val="0024626E"/>
    <w:rsid w:val="00275807"/>
    <w:rsid w:val="00360454"/>
    <w:rsid w:val="004623F7"/>
    <w:rsid w:val="00611190"/>
    <w:rsid w:val="00624537"/>
    <w:rsid w:val="0079336F"/>
    <w:rsid w:val="007B5893"/>
    <w:rsid w:val="007B7F27"/>
    <w:rsid w:val="008C1A26"/>
    <w:rsid w:val="008C5995"/>
    <w:rsid w:val="00927162"/>
    <w:rsid w:val="009377AC"/>
    <w:rsid w:val="00A06525"/>
    <w:rsid w:val="00A40ED5"/>
    <w:rsid w:val="00A47597"/>
    <w:rsid w:val="00CB7DF3"/>
    <w:rsid w:val="00D25B6D"/>
    <w:rsid w:val="00D45D1A"/>
    <w:rsid w:val="00DA14F3"/>
    <w:rsid w:val="00ED210A"/>
    <w:rsid w:val="00FC6E4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B2484A-8BFD-4328-88D3-6502A3A28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FC6E43"/>
    <w:rPr>
      <w:sz w:val="16"/>
      <w:szCs w:val="16"/>
    </w:rPr>
  </w:style>
  <w:style w:type="paragraph" w:styleId="AklamaMetni">
    <w:name w:val="annotation text"/>
    <w:basedOn w:val="Normal"/>
    <w:link w:val="AklamaMetniChar"/>
    <w:uiPriority w:val="99"/>
    <w:semiHidden/>
    <w:unhideWhenUsed/>
    <w:rsid w:val="00FC6E4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FC6E43"/>
    <w:rPr>
      <w:sz w:val="20"/>
      <w:szCs w:val="20"/>
    </w:rPr>
  </w:style>
  <w:style w:type="paragraph" w:styleId="BalonMetni">
    <w:name w:val="Balloon Text"/>
    <w:basedOn w:val="Normal"/>
    <w:link w:val="BalonMetniChar"/>
    <w:uiPriority w:val="99"/>
    <w:semiHidden/>
    <w:unhideWhenUsed/>
    <w:rsid w:val="00FC6E4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C6E43"/>
    <w:rPr>
      <w:rFonts w:ascii="Segoe UI" w:hAnsi="Segoe UI" w:cs="Segoe UI"/>
      <w:sz w:val="18"/>
      <w:szCs w:val="18"/>
    </w:rPr>
  </w:style>
  <w:style w:type="paragraph" w:styleId="ListeParagraf">
    <w:name w:val="List Paragraph"/>
    <w:basedOn w:val="Normal"/>
    <w:uiPriority w:val="34"/>
    <w:qFormat/>
    <w:rsid w:val="00D45D1A"/>
    <w:pPr>
      <w:ind w:left="720"/>
      <w:contextualSpacing/>
    </w:pPr>
  </w:style>
  <w:style w:type="character" w:styleId="Kpr">
    <w:name w:val="Hyperlink"/>
    <w:basedOn w:val="VarsaylanParagrafYazTipi"/>
    <w:uiPriority w:val="99"/>
    <w:unhideWhenUsed/>
    <w:rsid w:val="008C5995"/>
    <w:rPr>
      <w:color w:val="0563C1" w:themeColor="hyperlink"/>
      <w:u w:val="single"/>
    </w:rPr>
  </w:style>
  <w:style w:type="paragraph" w:styleId="stbilgi">
    <w:name w:val="header"/>
    <w:basedOn w:val="Normal"/>
    <w:link w:val="stbilgiChar"/>
    <w:uiPriority w:val="99"/>
    <w:unhideWhenUsed/>
    <w:rsid w:val="0027580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75807"/>
  </w:style>
  <w:style w:type="paragraph" w:styleId="Altbilgi">
    <w:name w:val="footer"/>
    <w:basedOn w:val="Normal"/>
    <w:link w:val="AltbilgiChar"/>
    <w:uiPriority w:val="99"/>
    <w:unhideWhenUsed/>
    <w:rsid w:val="0027580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758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022621\Desktop\kvkk\ba&#351;vuru%20formu.doc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ssistt.com.t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ssistt.com.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484</Words>
  <Characters>2761</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SEVGİ GİDER KOCABAŞ</dc:creator>
  <cp:keywords/>
  <dc:description/>
  <cp:lastModifiedBy>NESLİHAN YILMAZ</cp:lastModifiedBy>
  <cp:revision>13</cp:revision>
  <dcterms:created xsi:type="dcterms:W3CDTF">2018-02-01T06:44:00Z</dcterms:created>
  <dcterms:modified xsi:type="dcterms:W3CDTF">2018-03-22T11:38:00Z</dcterms:modified>
</cp:coreProperties>
</file>